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21395" w14:textId="08CF9467" w:rsidR="00392817" w:rsidRDefault="00392817">
      <w:r>
        <w:rPr>
          <w:rFonts w:ascii="Arial" w:hAnsi="Arial" w:cs="Arial"/>
          <w:color w:val="333333"/>
          <w:sz w:val="21"/>
          <w:szCs w:val="21"/>
        </w:rPr>
        <w:t>O livro sobre nada</w:t>
      </w:r>
      <w:r>
        <w:rPr>
          <w:rFonts w:ascii="Arial" w:hAnsi="Arial" w:cs="Arial"/>
          <w:color w:val="333333"/>
          <w:sz w:val="21"/>
          <w:szCs w:val="21"/>
        </w:rPr>
        <w:br/>
        <w:t>Manoel de Barros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  <w:t>É mais fácil fazer da tolice um regalo do que da sensatez.</w:t>
      </w:r>
      <w:r>
        <w:rPr>
          <w:rFonts w:ascii="Arial" w:hAnsi="Arial" w:cs="Arial"/>
          <w:color w:val="333333"/>
          <w:sz w:val="21"/>
          <w:szCs w:val="21"/>
        </w:rPr>
        <w:br/>
        <w:t>Tudo que não invento é falso.</w:t>
      </w:r>
      <w:r>
        <w:rPr>
          <w:rFonts w:ascii="Arial" w:hAnsi="Arial" w:cs="Arial"/>
          <w:color w:val="333333"/>
          <w:sz w:val="21"/>
          <w:szCs w:val="21"/>
        </w:rPr>
        <w:br/>
        <w:t>Há muitas maneiras sérias de não dizer nada, mas só a poesia é verdadeira.</w:t>
      </w:r>
      <w:r>
        <w:rPr>
          <w:rFonts w:ascii="Arial" w:hAnsi="Arial" w:cs="Arial"/>
          <w:color w:val="333333"/>
          <w:sz w:val="21"/>
          <w:szCs w:val="21"/>
        </w:rPr>
        <w:br/>
        <w:t>Tem mais presença em mim o que me falta.</w:t>
      </w:r>
      <w:r>
        <w:rPr>
          <w:rFonts w:ascii="Arial" w:hAnsi="Arial" w:cs="Arial"/>
          <w:color w:val="333333"/>
          <w:sz w:val="21"/>
          <w:szCs w:val="21"/>
        </w:rPr>
        <w:br/>
        <w:t>Melhor jeito que achei pra me conhecer foi fazendo o contrário.</w:t>
      </w:r>
      <w:r>
        <w:rPr>
          <w:rFonts w:ascii="Arial" w:hAnsi="Arial" w:cs="Arial"/>
          <w:color w:val="333333"/>
          <w:sz w:val="21"/>
          <w:szCs w:val="21"/>
        </w:rPr>
        <w:br/>
        <w:t>Sou muito preparado de conflitos.</w:t>
      </w:r>
      <w:r>
        <w:rPr>
          <w:rFonts w:ascii="Arial" w:hAnsi="Arial" w:cs="Arial"/>
          <w:color w:val="333333"/>
          <w:sz w:val="21"/>
          <w:szCs w:val="21"/>
        </w:rPr>
        <w:br/>
        <w:t>Não pode haver ausência de boca nas palavras: nenhuma fique desamparada do ser que a revelou.</w:t>
      </w:r>
      <w:r>
        <w:rPr>
          <w:rFonts w:ascii="Arial" w:hAnsi="Arial" w:cs="Arial"/>
          <w:color w:val="333333"/>
          <w:sz w:val="21"/>
          <w:szCs w:val="21"/>
        </w:rPr>
        <w:br/>
        <w:t>O meu amanhecer vai ser de noite.</w:t>
      </w:r>
      <w:r>
        <w:rPr>
          <w:rFonts w:ascii="Arial" w:hAnsi="Arial" w:cs="Arial"/>
          <w:color w:val="333333"/>
          <w:sz w:val="21"/>
          <w:szCs w:val="21"/>
        </w:rPr>
        <w:br/>
        <w:t>Melhor que nomear é aludir. Verso não precisa dar noção.</w:t>
      </w:r>
      <w:r>
        <w:rPr>
          <w:rFonts w:ascii="Arial" w:hAnsi="Arial" w:cs="Arial"/>
          <w:color w:val="333333"/>
          <w:sz w:val="21"/>
          <w:szCs w:val="21"/>
        </w:rPr>
        <w:br/>
        <w:t>O que sustenta a encantação de um verso (além do ritmo) é o ilogismo.</w:t>
      </w:r>
      <w:r>
        <w:rPr>
          <w:rFonts w:ascii="Arial" w:hAnsi="Arial" w:cs="Arial"/>
          <w:color w:val="333333"/>
          <w:sz w:val="21"/>
          <w:szCs w:val="21"/>
        </w:rPr>
        <w:br/>
        <w:t>Meu avesso é mais visível do que um poste.</w:t>
      </w:r>
      <w:r>
        <w:rPr>
          <w:rFonts w:ascii="Arial" w:hAnsi="Arial" w:cs="Arial"/>
          <w:color w:val="333333"/>
          <w:sz w:val="21"/>
          <w:szCs w:val="21"/>
        </w:rPr>
        <w:br/>
        <w:t>Sábio é o que adivinha.</w:t>
      </w:r>
      <w:r>
        <w:rPr>
          <w:rFonts w:ascii="Arial" w:hAnsi="Arial" w:cs="Arial"/>
          <w:color w:val="333333"/>
          <w:sz w:val="21"/>
          <w:szCs w:val="21"/>
        </w:rPr>
        <w:br/>
        <w:t>Para ter mais certezas tenho que me saber de imperfeições.</w:t>
      </w:r>
      <w:r>
        <w:rPr>
          <w:rFonts w:ascii="Arial" w:hAnsi="Arial" w:cs="Arial"/>
          <w:color w:val="333333"/>
          <w:sz w:val="21"/>
          <w:szCs w:val="21"/>
        </w:rPr>
        <w:br/>
        <w:t>A inércia é meu ato principal.</w:t>
      </w:r>
      <w:r>
        <w:rPr>
          <w:rFonts w:ascii="Arial" w:hAnsi="Arial" w:cs="Arial"/>
          <w:color w:val="333333"/>
          <w:sz w:val="21"/>
          <w:szCs w:val="21"/>
        </w:rPr>
        <w:br/>
        <w:t>Não saio de dentro de mim nem pra pescar.</w:t>
      </w:r>
      <w:r>
        <w:rPr>
          <w:rFonts w:ascii="Arial" w:hAnsi="Arial" w:cs="Arial"/>
          <w:color w:val="333333"/>
          <w:sz w:val="21"/>
          <w:szCs w:val="21"/>
        </w:rPr>
        <w:br/>
        <w:t>Sabedoria pode ser que seja estar uma árvore.</w:t>
      </w:r>
      <w:r>
        <w:rPr>
          <w:rFonts w:ascii="Arial" w:hAnsi="Arial" w:cs="Arial"/>
          <w:color w:val="333333"/>
          <w:sz w:val="21"/>
          <w:szCs w:val="21"/>
        </w:rPr>
        <w:br/>
        <w:t>Estilo é um modelo anormal de expressão: é estigma.</w:t>
      </w:r>
      <w:r>
        <w:rPr>
          <w:rFonts w:ascii="Arial" w:hAnsi="Arial" w:cs="Arial"/>
          <w:color w:val="333333"/>
          <w:sz w:val="21"/>
          <w:szCs w:val="21"/>
        </w:rPr>
        <w:br/>
        <w:t>Peixe não tem honras nem horizontes.</w:t>
      </w:r>
      <w:r>
        <w:rPr>
          <w:rFonts w:ascii="Arial" w:hAnsi="Arial" w:cs="Arial"/>
          <w:color w:val="333333"/>
          <w:sz w:val="21"/>
          <w:szCs w:val="21"/>
        </w:rPr>
        <w:br/>
        <w:t>Sempre que desejo contar alguma coisa, não faço nada; mas quando não desejo contar nada, faço poesia.</w:t>
      </w:r>
      <w:r>
        <w:rPr>
          <w:rFonts w:ascii="Arial" w:hAnsi="Arial" w:cs="Arial"/>
          <w:color w:val="333333"/>
          <w:sz w:val="21"/>
          <w:szCs w:val="21"/>
        </w:rPr>
        <w:br/>
        <w:t>Eu queria ser lido pelas pedras.</w:t>
      </w:r>
      <w:r>
        <w:rPr>
          <w:rFonts w:ascii="Arial" w:hAnsi="Arial" w:cs="Arial"/>
          <w:color w:val="333333"/>
          <w:sz w:val="21"/>
          <w:szCs w:val="21"/>
        </w:rPr>
        <w:br/>
        <w:t>As palavras me escondem sem cuidado.</w:t>
      </w:r>
      <w:r>
        <w:rPr>
          <w:rFonts w:ascii="Arial" w:hAnsi="Arial" w:cs="Arial"/>
          <w:color w:val="333333"/>
          <w:sz w:val="21"/>
          <w:szCs w:val="21"/>
        </w:rPr>
        <w:br/>
        <w:t>Aonde eu não estou as palavras me acham.</w:t>
      </w:r>
      <w:r>
        <w:rPr>
          <w:rFonts w:ascii="Arial" w:hAnsi="Arial" w:cs="Arial"/>
          <w:color w:val="333333"/>
          <w:sz w:val="21"/>
          <w:szCs w:val="21"/>
        </w:rPr>
        <w:br/>
        <w:t>Há histórias tão verdadeiras que às vezes parece que são inventadas.</w:t>
      </w:r>
      <w:r>
        <w:rPr>
          <w:rFonts w:ascii="Arial" w:hAnsi="Arial" w:cs="Arial"/>
          <w:color w:val="333333"/>
          <w:sz w:val="21"/>
          <w:szCs w:val="21"/>
        </w:rPr>
        <w:br/>
        <w:t>Uma palavra abriu o roupão pra mim. Ela deseja que eu a seja.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</w:p>
    <w:sectPr w:rsidR="003928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17"/>
    <w:rsid w:val="0039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74B8"/>
  <w15:chartTrackingRefBased/>
  <w15:docId w15:val="{4F0317D7-878C-430D-93F9-86A7E567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Magalhaes</dc:creator>
  <cp:keywords/>
  <dc:description/>
  <cp:lastModifiedBy>Sabrina Magalhaes</cp:lastModifiedBy>
  <cp:revision>1</cp:revision>
  <dcterms:created xsi:type="dcterms:W3CDTF">2021-03-12T00:42:00Z</dcterms:created>
  <dcterms:modified xsi:type="dcterms:W3CDTF">2021-03-12T00:43:00Z</dcterms:modified>
</cp:coreProperties>
</file>